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F683E" w14:textId="19A17546" w:rsidR="00057A78" w:rsidRPr="008C3141" w:rsidRDefault="00B97D37" w:rsidP="00057A78">
      <w:pPr>
        <w:rPr>
          <w:rFonts w:ascii="Times New Roman" w:hAnsi="Times New Roman" w:cs="Times New Roman"/>
          <w:b/>
          <w:bCs/>
        </w:rPr>
      </w:pPr>
      <w:r w:rsidRPr="00812B3A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REGULAMIN ZAJĘĆ Z PRZEDMIOTU</w:t>
      </w:r>
      <w:r w:rsidR="00057A78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:</w:t>
      </w:r>
      <w:r w:rsidRPr="00812B3A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 xml:space="preserve"> </w:t>
      </w:r>
      <w:r w:rsidR="00057A78" w:rsidRPr="008C3141">
        <w:rPr>
          <w:rFonts w:ascii="Times New Roman" w:hAnsi="Times New Roman" w:cs="Times New Roman"/>
          <w:b/>
          <w:bCs/>
        </w:rPr>
        <w:t>Diagnostyka obrazowa III</w:t>
      </w:r>
    </w:p>
    <w:p w14:paraId="03586475" w14:textId="097EEDCA" w:rsidR="00B97D37" w:rsidRPr="00812B3A" w:rsidRDefault="00B97D37" w:rsidP="00057A78">
      <w:pPr>
        <w:keepNext/>
        <w:keepLines/>
        <w:spacing w:before="40" w:after="0" w:line="240" w:lineRule="auto"/>
        <w:ind w:left="284"/>
        <w:jc w:val="both"/>
        <w:outlineLvl w:val="1"/>
        <w:rPr>
          <w:rFonts w:asciiTheme="majorHAnsi" w:eastAsia="ヒラギノ角ゴ Pro W3" w:hAnsiTheme="majorHAnsi" w:cs="Times New Roman"/>
          <w:color w:val="FF0000"/>
        </w:rPr>
      </w:pPr>
    </w:p>
    <w:p w14:paraId="71127BB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Theme="majorHAnsi" w:eastAsia="ヒラギノ角ゴ Pro W3" w:hAnsiTheme="majorHAnsi" w:cs="Times New Roman"/>
          <w:color w:val="FF0000"/>
        </w:rPr>
      </w:pPr>
    </w:p>
    <w:p w14:paraId="7FD71B1A" w14:textId="77777777" w:rsidR="00057A78" w:rsidRPr="0088517D" w:rsidRDefault="00057A78" w:rsidP="00057A78">
      <w:pPr>
        <w:rPr>
          <w:rFonts w:ascii="Times New Roman" w:hAnsi="Times New Roman" w:cs="Times New Roman"/>
          <w:b/>
          <w:bCs/>
        </w:rPr>
      </w:pPr>
      <w:r w:rsidRPr="0088517D">
        <w:rPr>
          <w:rFonts w:ascii="Times New Roman" w:hAnsi="Times New Roman" w:cs="Times New Roman"/>
          <w:b/>
          <w:bCs/>
        </w:rPr>
        <w:t>dla Studentów kierunku lekarskiego roku V-tego.</w:t>
      </w:r>
    </w:p>
    <w:p w14:paraId="7A37BB03" w14:textId="77777777" w:rsidR="00057A78" w:rsidRPr="0088517D" w:rsidRDefault="00057A78" w:rsidP="00057A78">
      <w:pPr>
        <w:rPr>
          <w:rFonts w:ascii="Times New Roman" w:hAnsi="Times New Roman" w:cs="Times New Roman"/>
        </w:rPr>
      </w:pPr>
      <w:r w:rsidRPr="0088517D">
        <w:rPr>
          <w:rFonts w:ascii="Times New Roman" w:hAnsi="Times New Roman" w:cs="Times New Roman"/>
        </w:rPr>
        <w:t>prowadzonych w :</w:t>
      </w:r>
    </w:p>
    <w:p w14:paraId="470E6AFC" w14:textId="77777777" w:rsidR="00057A78" w:rsidRPr="0088517D" w:rsidRDefault="00057A78" w:rsidP="00057A78">
      <w:pPr>
        <w:rPr>
          <w:rFonts w:ascii="Times New Roman" w:hAnsi="Times New Roman" w:cs="Times New Roman"/>
        </w:rPr>
      </w:pPr>
      <w:r w:rsidRPr="0088517D">
        <w:rPr>
          <w:rFonts w:ascii="Times New Roman" w:hAnsi="Times New Roman" w:cs="Times New Roman"/>
        </w:rPr>
        <w:t xml:space="preserve">Katedrze i Zakładzie Radiologii Lekarskiej i Radiodiagnostyki w Zabrzu SUM w K-ach  </w:t>
      </w:r>
    </w:p>
    <w:p w14:paraId="0F2B19FF" w14:textId="77777777" w:rsidR="00057A78" w:rsidRPr="0088517D" w:rsidRDefault="00057A78" w:rsidP="00057A78">
      <w:pPr>
        <w:rPr>
          <w:rFonts w:ascii="Times New Roman" w:hAnsi="Times New Roman" w:cs="Times New Roman"/>
        </w:rPr>
      </w:pPr>
      <w:r w:rsidRPr="0088517D">
        <w:rPr>
          <w:rFonts w:ascii="Times New Roman" w:hAnsi="Times New Roman" w:cs="Times New Roman"/>
        </w:rPr>
        <w:t xml:space="preserve">Wydziału Nauk Medycznych w Zabrzu </w:t>
      </w:r>
    </w:p>
    <w:p w14:paraId="0390F3F4" w14:textId="5DC7A5F6" w:rsidR="00057A78" w:rsidRPr="0088517D" w:rsidRDefault="00057A78" w:rsidP="00057A78">
      <w:pPr>
        <w:rPr>
          <w:rFonts w:ascii="Times New Roman" w:hAnsi="Times New Roman" w:cs="Times New Roman"/>
          <w:b/>
          <w:bCs/>
        </w:rPr>
      </w:pPr>
      <w:r w:rsidRPr="0088517D">
        <w:rPr>
          <w:rFonts w:ascii="Times New Roman" w:hAnsi="Times New Roman" w:cs="Times New Roman"/>
          <w:b/>
          <w:bCs/>
        </w:rPr>
        <w:t>w roku akademickim 202</w:t>
      </w:r>
      <w:r w:rsidR="00BD077E">
        <w:rPr>
          <w:rFonts w:ascii="Times New Roman" w:hAnsi="Times New Roman" w:cs="Times New Roman"/>
          <w:b/>
          <w:bCs/>
        </w:rPr>
        <w:t>6</w:t>
      </w:r>
      <w:r w:rsidRPr="0088517D">
        <w:rPr>
          <w:rFonts w:ascii="Times New Roman" w:hAnsi="Times New Roman" w:cs="Times New Roman"/>
          <w:b/>
          <w:bCs/>
        </w:rPr>
        <w:t>/202</w:t>
      </w:r>
      <w:r w:rsidR="00BD077E">
        <w:rPr>
          <w:rFonts w:ascii="Times New Roman" w:hAnsi="Times New Roman" w:cs="Times New Roman"/>
          <w:b/>
          <w:bCs/>
        </w:rPr>
        <w:t>7</w:t>
      </w:r>
    </w:p>
    <w:p w14:paraId="6AEB8079" w14:textId="77777777" w:rsidR="00057A78" w:rsidRPr="0088517D" w:rsidRDefault="00057A78" w:rsidP="00057A78">
      <w:pPr>
        <w:rPr>
          <w:rFonts w:ascii="Times New Roman" w:hAnsi="Times New Roman" w:cs="Times New Roman"/>
        </w:rPr>
      </w:pPr>
    </w:p>
    <w:p w14:paraId="67ACA1EF" w14:textId="77777777" w:rsidR="00057A78" w:rsidRPr="00D413A4" w:rsidRDefault="00057A78" w:rsidP="00057A78">
      <w:pPr>
        <w:rPr>
          <w:rFonts w:ascii="Times New Roman" w:hAnsi="Times New Roman" w:cs="Times New Roman"/>
          <w:b/>
          <w:bCs/>
        </w:rPr>
      </w:pPr>
      <w:r w:rsidRPr="00D413A4">
        <w:rPr>
          <w:rFonts w:ascii="Times New Roman" w:hAnsi="Times New Roman" w:cs="Times New Roman"/>
          <w:b/>
          <w:bCs/>
        </w:rPr>
        <w:t xml:space="preserve">Kierownik Jednostki dr hab. n. med. Michał Dobrakowski Prof. ŚUM </w:t>
      </w:r>
    </w:p>
    <w:p w14:paraId="212C5176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C3DCD3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9F7CF44" w14:textId="794DF475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b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Zajęcia z przedmiotu </w:t>
      </w:r>
      <w:r w:rsidR="00057A78" w:rsidRPr="008C3141">
        <w:rPr>
          <w:rFonts w:ascii="Times New Roman" w:hAnsi="Times New Roman" w:cs="Times New Roman"/>
          <w:b/>
          <w:bCs/>
        </w:rPr>
        <w:t>Diagnostyka obrazowa III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prowadzone są w oparciu o Regulamin Studiów Śląskiego Uniwersytetu Medycznego w Katowicach, stanowiący Załącznik</w:t>
      </w:r>
    </w:p>
    <w:p w14:paraId="22D73454" w14:textId="0872A266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b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Nr 1 do </w:t>
      </w:r>
      <w:bookmarkStart w:id="0" w:name="_Hlk210123891"/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Uchwały Nr </w:t>
      </w:r>
      <w:r w:rsidR="00B1637B">
        <w:rPr>
          <w:rFonts w:ascii="Times New Roman" w:eastAsia="ヒラギノ角ゴ Pro W3" w:hAnsi="Times New Roman" w:cs="Times New Roman"/>
          <w:b/>
          <w:sz w:val="24"/>
          <w:szCs w:val="24"/>
        </w:rPr>
        <w:t>49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/2025 Senatu </w:t>
      </w:r>
      <w:r w:rsidR="000B1279">
        <w:rPr>
          <w:rFonts w:ascii="Times New Roman" w:eastAsia="ヒラギノ角ゴ Pro W3" w:hAnsi="Times New Roman" w:cs="Times New Roman"/>
          <w:b/>
          <w:sz w:val="24"/>
          <w:szCs w:val="24"/>
        </w:rPr>
        <w:t>Ś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UM z dnia </w:t>
      </w:r>
      <w:r w:rsidR="00B1637B">
        <w:rPr>
          <w:rFonts w:ascii="Times New Roman" w:eastAsia="ヒラギノ角ゴ Pro W3" w:hAnsi="Times New Roman" w:cs="Times New Roman"/>
          <w:b/>
          <w:sz w:val="24"/>
          <w:szCs w:val="24"/>
        </w:rPr>
        <w:t>16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 w:rsidR="00B1637B">
        <w:rPr>
          <w:rFonts w:ascii="Times New Roman" w:eastAsia="ヒラギノ角ゴ Pro W3" w:hAnsi="Times New Roman" w:cs="Times New Roman"/>
          <w:b/>
          <w:sz w:val="24"/>
          <w:szCs w:val="24"/>
        </w:rPr>
        <w:t>lipca</w:t>
      </w:r>
      <w:r w:rsidR="00B86A09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2025 </w:t>
      </w:r>
      <w:bookmarkEnd w:id="0"/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Senatu ŚUM r., oraz niniejszy Regulamin. </w:t>
      </w:r>
    </w:p>
    <w:p w14:paraId="34FF3F13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F239D76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45C7E60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§1</w:t>
      </w:r>
    </w:p>
    <w:p w14:paraId="7B68FFCA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Zasady uczestnictwa w zajęciach</w:t>
      </w:r>
    </w:p>
    <w:p w14:paraId="0629DD33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F17A7E6" w14:textId="248A19F6" w:rsidR="00B97D37" w:rsidRPr="00CB2841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CB2841">
        <w:rPr>
          <w:rFonts w:ascii="Times New Roman" w:eastAsia="ヒラギノ角ゴ Pro W3" w:hAnsi="Times New Roman" w:cs="Times New Roman"/>
          <w:sz w:val="24"/>
          <w:szCs w:val="24"/>
        </w:rPr>
        <w:t>Zajęcia dydaktyczne (wykłady, seminaria, ćwiczenia) odbywają się zgodnie z harmonogramem wyznaczonym przez Dziekana.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CB2841">
        <w:rPr>
          <w:rFonts w:ascii="Times New Roman" w:eastAsia="ヒラギノ角ゴ Pro W3" w:hAnsi="Times New Roman" w:cs="Times New Roman"/>
          <w:sz w:val="24"/>
          <w:szCs w:val="24"/>
        </w:rPr>
        <w:t xml:space="preserve">W zakresie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wykładów </w:t>
      </w:r>
      <w:r w:rsidRPr="00CB2841">
        <w:rPr>
          <w:rFonts w:ascii="Times New Roman" w:eastAsia="ヒラギノ角ゴ Pro W3" w:hAnsi="Times New Roman" w:cs="Times New Roman"/>
          <w:sz w:val="24"/>
          <w:szCs w:val="24"/>
        </w:rPr>
        <w:t xml:space="preserve"> realizowanych zdalnie dopuszcza się zmianę terminu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ich </w:t>
      </w:r>
      <w:r w:rsidRPr="00CB2841">
        <w:rPr>
          <w:rFonts w:ascii="Times New Roman" w:eastAsia="ヒラギノ角ゴ Pro W3" w:hAnsi="Times New Roman" w:cs="Times New Roman"/>
          <w:sz w:val="24"/>
          <w:szCs w:val="24"/>
        </w:rPr>
        <w:t xml:space="preserve">realizacji przez Kierownika Jednostki - informacje o terminie i wykorzystywanej platformie </w:t>
      </w:r>
      <w:r w:rsidR="006F128A">
        <w:rPr>
          <w:rFonts w:ascii="Times New Roman" w:eastAsia="ヒラギノ角ゴ Pro W3" w:hAnsi="Times New Roman" w:cs="Times New Roman"/>
          <w:sz w:val="24"/>
          <w:szCs w:val="24"/>
        </w:rPr>
        <w:t>przekazywane są do D</w:t>
      </w:r>
      <w:r w:rsidR="00E64667">
        <w:rPr>
          <w:rFonts w:ascii="Times New Roman" w:eastAsia="ヒラギノ角ゴ Pro W3" w:hAnsi="Times New Roman" w:cs="Times New Roman"/>
          <w:sz w:val="24"/>
          <w:szCs w:val="24"/>
        </w:rPr>
        <w:t>z</w:t>
      </w:r>
      <w:r w:rsidR="006F128A">
        <w:rPr>
          <w:rFonts w:ascii="Times New Roman" w:eastAsia="ヒラギノ角ゴ Pro W3" w:hAnsi="Times New Roman" w:cs="Times New Roman"/>
          <w:sz w:val="24"/>
          <w:szCs w:val="24"/>
        </w:rPr>
        <w:t xml:space="preserve">iekanatu </w:t>
      </w:r>
      <w:r w:rsidR="00E64667">
        <w:rPr>
          <w:rFonts w:ascii="Times New Roman" w:eastAsia="ヒラギノ角ゴ Pro W3" w:hAnsi="Times New Roman" w:cs="Times New Roman"/>
          <w:sz w:val="24"/>
          <w:szCs w:val="24"/>
        </w:rPr>
        <w:t>oraz</w:t>
      </w:r>
      <w:r w:rsidR="006F128A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CB2841">
        <w:rPr>
          <w:rFonts w:ascii="Times New Roman" w:eastAsia="ヒラギノ角ゴ Pro W3" w:hAnsi="Times New Roman" w:cs="Times New Roman"/>
          <w:sz w:val="24"/>
          <w:szCs w:val="24"/>
        </w:rPr>
        <w:t>ogłaszane na stronie internetowej Jednostki</w:t>
      </w:r>
      <w:r w:rsidR="0061351B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="0061351B" w:rsidRPr="0088517D">
        <w:rPr>
          <w:rFonts w:ascii="Times New Roman" w:hAnsi="Times New Roman" w:cs="Times New Roman"/>
        </w:rPr>
        <w:t>https://radiologia</w:t>
      </w:r>
      <w:r w:rsidR="0061351B" w:rsidRPr="0061351B">
        <w:rPr>
          <w:rFonts w:ascii="Times New Roman" w:hAnsi="Times New Roman" w:cs="Times New Roman"/>
        </w:rPr>
        <w:t>.sum.edu.pl/</w:t>
      </w:r>
      <w:r w:rsidRPr="00CB2841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</w:p>
    <w:p w14:paraId="1990E924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Uczestnictwo we wszystkich formach zajęć (wykładach, seminariach oraz ćwiczeniach) jest obowiązkowe. </w:t>
      </w:r>
    </w:p>
    <w:p w14:paraId="674CC199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zobowiązany jest do uczestnictwa w zajęciach z grupą studencką, do której został przypisany na dany rok akademicki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lub zgodnie z planem realizacji IOS zaakceptowanym przez Dziekana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.</w:t>
      </w:r>
    </w:p>
    <w:p w14:paraId="06ABFB47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zobowiązany jest do punktualnego przychodzenia na zajęcia prowadzone w formie stacjonarnej i punktualnego zalogowania się do systemu e-learningowego w przypadku zajęć prowadzonych z wykorzystaniem technik i metod kształcenia na odległość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(wykłady)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. </w:t>
      </w:r>
    </w:p>
    <w:p w14:paraId="0ED38D77" w14:textId="77777777" w:rsidR="00B97D37" w:rsidRPr="00812B3A" w:rsidRDefault="00B97D37" w:rsidP="00B97D3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</w:pPr>
      <w:r w:rsidRPr="00812B3A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Student zobowiązany jest do przygotowania teoretycznego do zajęć zgodnie z planowaną ich tematyką w oparciu o podane piśmiennictwo. Brak przygotowania do zajęć będzie równoznaczny z ich niezaliczeniem. </w:t>
      </w:r>
    </w:p>
    <w:p w14:paraId="64E6CA52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Podczas zajęć realizowanych w Uczelni Student zobowiązany jest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m.in.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do :</w:t>
      </w:r>
    </w:p>
    <w:p w14:paraId="04EC9F8F" w14:textId="1C8035B0" w:rsidR="00B97D37" w:rsidRP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zachowania tajemnicy lekarskiej i ochrony danych osobowych zgodnie z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RODO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br/>
      </w:r>
      <w:r w:rsidRP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przestrzegania treści ślubowania oraz przepisów obowiązujących w ŚUM, a w szczególności do poszanowania godności wszystkich uczestników procesu dydaktycznego oraz dbania o dobre imię Uczelni</w:t>
      </w:r>
      <w:r w:rsid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;</w:t>
      </w:r>
    </w:p>
    <w:p w14:paraId="04B1D66B" w14:textId="7D985370" w:rsidR="00B97D37" w:rsidRP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</w:rPr>
        <w:t>przestrzegania zasad BHP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;</w:t>
      </w:r>
    </w:p>
    <w:p w14:paraId="6A42B755" w14:textId="3E035955" w:rsid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</w:rPr>
        <w:lastRenderedPageBreak/>
        <w:t xml:space="preserve">przestrzegania zasad / regulaminów obowiązujących w miejscu prowadzonych zajęć (Szpitale, Poradnie, UCS, CSM 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itp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t>.)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;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</w:p>
    <w:p w14:paraId="5C0905E7" w14:textId="75AC338E" w:rsidR="00B97D37" w:rsidRP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</w:rPr>
        <w:t xml:space="preserve">stosowania środków ochrony osobistej zgodnie z wytycznymi Jednostki, w której  prowadzone są zajęcia. </w:t>
      </w:r>
    </w:p>
    <w:p w14:paraId="613443CF" w14:textId="44FE12B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powinien dbać o miejsce prowadzenia zajęć, w tym o porządek i prawidłowy stan urządzeń, z których korzysta. Wszelkie zauważone usterki powinny zostać zgłoszone nauczycielowi akademickiemu prowadzącemu zajęcia. W razie powstania szkody sporządzany jest Protokół Uszkodzenia Sprzętu. Student jest odpowiedzialny za szkody umyślne wyrządzone w mieniu Uczelni</w:t>
      </w:r>
      <w:r>
        <w:rPr>
          <w:rFonts w:ascii="Times New Roman" w:eastAsia="ヒラギノ角ゴ Pro W3" w:hAnsi="Times New Roman" w:cs="Times New Roman"/>
          <w:sz w:val="24"/>
          <w:szCs w:val="24"/>
        </w:rPr>
        <w:t>/Jednostki w której realizuje zajęcia</w:t>
      </w:r>
    </w:p>
    <w:p w14:paraId="2D1A54AF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 miejscu prowadzenia zajęć Student nie powinien spożywać posiłków  ani wnosić zbędnych rzeczy osobistych, które należy pozostawić w szatni. </w:t>
      </w:r>
    </w:p>
    <w:p w14:paraId="662F9A69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 miejscu prowadzenia zajęć Student zobowiązany jest do przestrzegania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wymienionych w Regulaminie Studiów w ŚUM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zakazów</w:t>
      </w:r>
      <w:r>
        <w:rPr>
          <w:rFonts w:ascii="Times New Roman" w:eastAsia="ヒラギノ角ゴ Pro W3" w:hAnsi="Times New Roman" w:cs="Times New Roman"/>
          <w:sz w:val="24"/>
          <w:szCs w:val="24"/>
        </w:rPr>
        <w:t>, w tym m.in.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:</w:t>
      </w:r>
    </w:p>
    <w:p w14:paraId="4B438A02" w14:textId="77777777" w:rsidR="00B97D37" w:rsidRPr="00812B3A" w:rsidRDefault="00B97D37" w:rsidP="00932D8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spożywania alkoholu lub przebywania na terenie Uczelni w stanie wskazującym na jego spożycie,</w:t>
      </w:r>
    </w:p>
    <w:p w14:paraId="79123CB9" w14:textId="77777777" w:rsidR="00B97D37" w:rsidRPr="00812B3A" w:rsidRDefault="00B97D37" w:rsidP="00932D8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posiadani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, zażywani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i rozprowadzani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środków odurzających i substancji psychoaktywnych lub przebywani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na terenie Uczelni pod ich wpływem,</w:t>
      </w:r>
    </w:p>
    <w:p w14:paraId="4BB088C8" w14:textId="0BD53D9D" w:rsidR="00B97D37" w:rsidRPr="00812B3A" w:rsidRDefault="00B97D37" w:rsidP="00932D8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wnoszeni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i korzystani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na terenie Uczelni z przedmiotów zagrażających życiu lub zdrowiu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.</w:t>
      </w:r>
    </w:p>
    <w:p w14:paraId="4E7C38FF" w14:textId="77777777" w:rsidR="00B97D37" w:rsidRPr="00812B3A" w:rsidRDefault="00B97D37" w:rsidP="00B97D3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</w:pPr>
      <w:r w:rsidRPr="00812B3A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W czasie realizacji zajęć dydaktycznych oraz przeprowadzania zaliczeń końcowych z przedmiotu Studenta </w:t>
      </w:r>
      <w:r w:rsidRPr="00812B3A">
        <w:rPr>
          <w:rFonts w:ascii="Times New Roman" w:eastAsia="Andale Sans UI" w:hAnsi="Times New Roman" w:cs="Times New Roman"/>
          <w:iCs/>
          <w:kern w:val="3"/>
          <w:sz w:val="24"/>
          <w:szCs w:val="24"/>
          <w:lang w:eastAsia="pl-PL"/>
        </w:rPr>
        <w:t>obowiązuje całkowity</w:t>
      </w:r>
      <w:r w:rsidRPr="00812B3A">
        <w:rPr>
          <w:rFonts w:ascii="Times New Roman" w:eastAsia="Andale Sans UI" w:hAnsi="Times New Roman" w:cs="Times New Roman"/>
          <w:bCs/>
          <w:iCs/>
          <w:kern w:val="3"/>
          <w:sz w:val="24"/>
          <w:szCs w:val="24"/>
          <w:lang w:eastAsia="pl-PL"/>
        </w:rPr>
        <w:t xml:space="preserve"> zakaz wnoszenia i używania urządzeń elektronicznych oraz rejestracji audiowizualnej.</w:t>
      </w:r>
    </w:p>
    <w:p w14:paraId="0EA36E66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Wszystkie materiały dydaktyczne podlegają ochronie praw autorskich w zakresie własności intelektualnej. Naruszenie praw autorskich i prawa do ochrony wizerunku (nagrywanie, fotografowanie, kopiowanie, rejestrowanie) jest zakazane i będzie skutkowało wszczęciem postępowania dyscyplinarnego. </w:t>
      </w:r>
    </w:p>
    <w:p w14:paraId="2ECEF7C7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zobowiązany jest do zawiadomienia Dziekana o przypadkach naruszenia</w:t>
      </w:r>
    </w:p>
    <w:p w14:paraId="55045406" w14:textId="77777777" w:rsidR="00B97D37" w:rsidRPr="00812B3A" w:rsidRDefault="00B97D37" w:rsidP="00B97D37">
      <w:pPr>
        <w:spacing w:after="0" w:line="240" w:lineRule="auto"/>
        <w:ind w:left="108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przepisów obowiązujących w Uczelni.</w:t>
      </w:r>
    </w:p>
    <w:p w14:paraId="22185601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AA82674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color w:val="FF0000"/>
          <w:sz w:val="24"/>
          <w:szCs w:val="24"/>
        </w:rPr>
      </w:pPr>
    </w:p>
    <w:p w14:paraId="3FD7EB8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974A85C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 2</w:t>
      </w:r>
    </w:p>
    <w:p w14:paraId="6B6BC256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Zasady usprawiedliwienia nieobecności  na zajęciach i ich odrabiania </w:t>
      </w:r>
    </w:p>
    <w:p w14:paraId="200B532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6D82E1F3" w14:textId="77777777" w:rsidR="00B97D37" w:rsidRPr="00812B3A" w:rsidRDefault="00B97D37" w:rsidP="00B97D3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Każda nieobecność na zajęciach musi być usprawiedliwiona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zgodnie z </w:t>
      </w:r>
      <w:r w:rsidRPr="00812B3A">
        <w:rPr>
          <w:rFonts w:ascii="Times New Roman" w:eastAsiaTheme="majorEastAsia" w:hAnsi="Times New Roman" w:cs="Times New Roman"/>
          <w:sz w:val="24"/>
          <w:szCs w:val="24"/>
        </w:rPr>
        <w:t>§</w:t>
      </w:r>
      <w:r>
        <w:rPr>
          <w:rFonts w:ascii="Times New Roman" w:eastAsia="ヒラギノ角ゴ Pro W3" w:hAnsi="Times New Roman" w:cs="Times New Roman"/>
          <w:sz w:val="24"/>
          <w:szCs w:val="24"/>
        </w:rPr>
        <w:t>15 Regulaminu Studiów w ŚUM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.</w:t>
      </w:r>
    </w:p>
    <w:p w14:paraId="51232A1A" w14:textId="77777777" w:rsidR="00B97D37" w:rsidRPr="00812B3A" w:rsidRDefault="00B97D37" w:rsidP="00B97D3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color w:val="000000" w:themeColor="text1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Opuszczone zajęcia powinny być odrobione z inną grupą ćwiczeniową w terminie ustalonym z Kierownikiem </w:t>
      </w:r>
      <w:r w:rsidRPr="00812B3A">
        <w:rPr>
          <w:rFonts w:ascii="Times New Roman" w:eastAsia="ヒラギノ角ゴ Pro W3" w:hAnsi="Times New Roman" w:cs="Times New Roman"/>
          <w:color w:val="000000" w:themeColor="text1"/>
          <w:sz w:val="24"/>
          <w:szCs w:val="24"/>
        </w:rPr>
        <w:t>Jednostki lub osobę przez Niego upoważnioną.</w:t>
      </w:r>
    </w:p>
    <w:p w14:paraId="4D1306FA" w14:textId="77777777" w:rsidR="00B97D37" w:rsidRPr="00812B3A" w:rsidRDefault="00B97D37" w:rsidP="00B97D3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Niezależnie od przyczyny, w przypadku każdej nieobecności na zajęciach Student jest zobowiązany do przystąpienia do weryfikacji uzyskanych efektów uczenia się na zasadach i w terminach ustalonych przez Kierownika Jednostki lub osobę przez Niego upoważnioną. </w:t>
      </w:r>
    </w:p>
    <w:p w14:paraId="6DFF955C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111E3E3" w14:textId="0A0CF905" w:rsidR="00B97D37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EB9E718" w14:textId="2CE358FD" w:rsidR="00AD76A6" w:rsidRDefault="00AD76A6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8D9B083" w14:textId="77777777" w:rsidR="00AD76A6" w:rsidRPr="00812B3A" w:rsidRDefault="00AD76A6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6601983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lastRenderedPageBreak/>
        <w:t>§3</w:t>
      </w:r>
    </w:p>
    <w:p w14:paraId="4FBF8A36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Zasady zaliczania zajęć</w:t>
      </w:r>
    </w:p>
    <w:p w14:paraId="022613D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9D51081" w14:textId="77777777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Warunkiem uzyskania zaliczenia zajęć z przedmiotu jest uczestnictwo we wszystkich zaplanowanych formach zajęć (wykładach, seminariach, ćwiczeniach) oraz uzyskanie pozytywnych ocen ze wszystkich kolokwiów zaliczeniowych (ustnych lub pisemnych) sprawdzających efekty uczenia. </w:t>
      </w:r>
    </w:p>
    <w:p w14:paraId="4DE6EB13" w14:textId="77777777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W przypadku nieobecności Studenta na kolokwium zaliczeniowym w wyznaczonym terminie, może on zgłosić się na kolejny ustalony przez nauczyciela termin, traktowany już jako poprawkowy.</w:t>
      </w:r>
    </w:p>
    <w:p w14:paraId="2ED509F1" w14:textId="50B68679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Student ma prawo </w:t>
      </w:r>
      <w:r w:rsidRPr="00B10FDC">
        <w:rPr>
          <w:rFonts w:ascii="Times New Roman" w:eastAsia="ヒラギノ角ゴ Pro W3" w:hAnsi="Times New Roman" w:cs="Times New Roman"/>
          <w:sz w:val="24"/>
          <w:szCs w:val="24"/>
        </w:rPr>
        <w:t xml:space="preserve">do </w:t>
      </w:r>
      <w:r w:rsidR="00AD76A6" w:rsidRPr="00AD76A6">
        <w:rPr>
          <w:rFonts w:ascii="Times New Roman" w:eastAsia="ヒラギノ角ゴ Pro W3" w:hAnsi="Times New Roman" w:cs="Times New Roman"/>
          <w:sz w:val="24"/>
          <w:szCs w:val="24"/>
        </w:rPr>
        <w:t xml:space="preserve">dwukrotnej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poprawy każdego kolokwium zaliczeniowego.</w:t>
      </w:r>
    </w:p>
    <w:p w14:paraId="3DEB2922" w14:textId="42F8DECB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 przypadku nie zaliczenia kolokwium mimo </w:t>
      </w:r>
      <w:r w:rsidR="00AD76A6">
        <w:rPr>
          <w:rFonts w:ascii="Times New Roman" w:eastAsia="ヒラギノ角ゴ Pro W3" w:hAnsi="Times New Roman" w:cs="Times New Roman"/>
          <w:sz w:val="24"/>
          <w:szCs w:val="24"/>
        </w:rPr>
        <w:t>dwóch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terminów poprawkowych, Student ma prawo do przystąpienia do kolokwium zaliczeniowego (ustnego/pisemnego) z całości materiału objętego programem zajęć (wykładów/ćwiczeń/seminariów). </w:t>
      </w:r>
    </w:p>
    <w:p w14:paraId="0195DB3E" w14:textId="77777777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Terminy kolokwiów zaliczeniowych ustalane są przez Kierownika Jednostki prowadzącej przedmiot </w:t>
      </w:r>
    </w:p>
    <w:p w14:paraId="6D087D7D" w14:textId="77777777" w:rsidR="00B97D37" w:rsidRPr="00812B3A" w:rsidRDefault="00B97D37" w:rsidP="00B97D37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</w:pPr>
      <w:r w:rsidRPr="00812B3A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Nie zgłoszenie się Studenta na kolokwium zaliczeniowe w terminie ustalonym przez Kierownika Jednostki powoduje utratę terminu zaliczenia. </w:t>
      </w:r>
    </w:p>
    <w:p w14:paraId="79C30571" w14:textId="77777777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Student, który nie uzyskał zaliczenia zajęć z przedmiotu nie zostaje dopuszczony do zdawania egzaminu, uzyskując z niego ocenę niedostateczną. </w:t>
      </w:r>
    </w:p>
    <w:p w14:paraId="49B4AE1F" w14:textId="77777777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ma prawo podejścia do zaliczenia zajęć z przedmiotu przed każdym terminem poprawkowym egzaminu</w:t>
      </w:r>
      <w:r w:rsidRPr="00812B3A">
        <w:rPr>
          <w:rFonts w:ascii="Times New Roman" w:eastAsia="ヒラギノ角ゴ Pro W3" w:hAnsi="Times New Roman" w:cs="Times New Roman"/>
          <w:color w:val="FF0000"/>
          <w:sz w:val="24"/>
          <w:szCs w:val="24"/>
        </w:rPr>
        <w:t>.</w:t>
      </w:r>
    </w:p>
    <w:p w14:paraId="3388AEA8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DA1433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4E9D5DB1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§4</w:t>
      </w:r>
    </w:p>
    <w:p w14:paraId="062023AD" w14:textId="77777777" w:rsidR="00B97D37" w:rsidRPr="00812B3A" w:rsidRDefault="00B97D37" w:rsidP="00B97D37">
      <w:pPr>
        <w:spacing w:after="0" w:line="240" w:lineRule="auto"/>
        <w:ind w:left="1004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A054532" w14:textId="16D95A4D" w:rsidR="00B97D37" w:rsidRPr="00B10FDC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i/>
          <w:color w:val="FF0000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Zasady zaliczenia końcowego </w:t>
      </w:r>
      <w:r w:rsidRPr="00B10FDC">
        <w:rPr>
          <w:rFonts w:ascii="Times New Roman" w:eastAsiaTheme="majorEastAsia" w:hAnsi="Times New Roman" w:cs="Times New Roman"/>
          <w:b/>
          <w:sz w:val="24"/>
          <w:szCs w:val="24"/>
        </w:rPr>
        <w:t xml:space="preserve">przedmiotu </w:t>
      </w:r>
      <w:r w:rsidRPr="00592314">
        <w:rPr>
          <w:rFonts w:ascii="Times New Roman" w:eastAsiaTheme="majorEastAsia" w:hAnsi="Times New Roman" w:cs="Times New Roman"/>
          <w:b/>
          <w:sz w:val="24"/>
          <w:szCs w:val="24"/>
        </w:rPr>
        <w:t>(egzamin)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</w:p>
    <w:p w14:paraId="573C3C1F" w14:textId="77777777" w:rsidR="00B97D37" w:rsidRPr="00B10FDC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CDB4A80" w14:textId="77777777" w:rsidR="00B97D37" w:rsidRPr="00B10FDC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CA7672A" w14:textId="0C12176B" w:rsidR="00B97D37" w:rsidRPr="00592314" w:rsidRDefault="00B97D37" w:rsidP="00B97D37">
      <w:pPr>
        <w:keepNext/>
        <w:keepLines/>
        <w:widowControl w:val="0"/>
        <w:numPr>
          <w:ilvl w:val="0"/>
          <w:numId w:val="5"/>
        </w:numPr>
        <w:suppressAutoHyphens/>
        <w:autoSpaceDN w:val="0"/>
        <w:spacing w:before="40" w:after="0" w:line="240" w:lineRule="auto"/>
        <w:contextualSpacing/>
        <w:jc w:val="both"/>
        <w:textAlignment w:val="baseline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592314">
        <w:rPr>
          <w:rFonts w:ascii="Times New Roman" w:eastAsia="ヒラギノ角ゴ Pro W3" w:hAnsi="Times New Roman" w:cs="Times New Roman"/>
          <w:sz w:val="24"/>
          <w:szCs w:val="24"/>
        </w:rPr>
        <w:t xml:space="preserve">Formą zaliczenia końcowego przedmiotu </w:t>
      </w:r>
      <w:r w:rsidR="00592314" w:rsidRPr="00592314">
        <w:rPr>
          <w:rFonts w:ascii="Times New Roman" w:eastAsia="ヒラギノ角ゴ Pro W3" w:hAnsi="Times New Roman" w:cs="Times New Roman"/>
          <w:sz w:val="24"/>
          <w:szCs w:val="24"/>
        </w:rPr>
        <w:t>Diagnostyka obrazowa III jest egzamin po IX semestrze.</w:t>
      </w:r>
      <w:r w:rsidR="00592314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592314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>W ciągu jednego dnia Student może przystąpić do egzaminu / zaliczenia na ocenę tylko z jednego przedmiotu.</w:t>
      </w:r>
    </w:p>
    <w:p w14:paraId="5D2D817C" w14:textId="45AE52CA" w:rsidR="00B97D37" w:rsidRPr="00812B3A" w:rsidRDefault="00B97D37" w:rsidP="00B97D37">
      <w:pPr>
        <w:keepNext/>
        <w:keepLines/>
        <w:widowControl w:val="0"/>
        <w:numPr>
          <w:ilvl w:val="0"/>
          <w:numId w:val="5"/>
        </w:numPr>
        <w:suppressAutoHyphens/>
        <w:autoSpaceDN w:val="0"/>
        <w:spacing w:before="40" w:after="0" w:line="240" w:lineRule="auto"/>
        <w:contextualSpacing/>
        <w:jc w:val="both"/>
        <w:textAlignment w:val="baseline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Warunkiem przystąpienia do</w:t>
      </w:r>
      <w:r w:rsidR="004F5926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zaliczenia końcowego z przedmiotu je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st uzyskanie zaliczenia zajęć z przedmiotu. </w:t>
      </w:r>
    </w:p>
    <w:p w14:paraId="35CD59F9" w14:textId="351C372E" w:rsidR="00B97D37" w:rsidRPr="00812B3A" w:rsidRDefault="00B97D37" w:rsidP="00B97D37">
      <w:pPr>
        <w:keepNext/>
        <w:keepLines/>
        <w:numPr>
          <w:ilvl w:val="0"/>
          <w:numId w:val="5"/>
        </w:numPr>
        <w:spacing w:before="40" w:after="0" w:line="240" w:lineRule="auto"/>
        <w:contextualSpacing/>
        <w:jc w:val="both"/>
        <w:outlineLvl w:val="1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Termin </w:t>
      </w:r>
      <w:r w:rsidR="00A2529E">
        <w:rPr>
          <w:rFonts w:ascii="Times New Roman" w:eastAsia="ヒラギノ角ゴ Pro W3" w:hAnsi="Times New Roman" w:cs="Times New Roman"/>
          <w:sz w:val="24"/>
          <w:szCs w:val="24"/>
        </w:rPr>
        <w:t>zaliczenia końcowego z przedmiotu</w:t>
      </w:r>
      <w:r w:rsidRPr="00812B3A">
        <w:rPr>
          <w:rFonts w:ascii="Times New Roman" w:eastAsia="ヒラギノ角ゴ Pro W3" w:hAnsi="Times New Roman" w:cs="Times New Roman"/>
          <w:color w:val="FF0000"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jest ustalany i ogłaszany Studentom zgodnie z</w:t>
      </w:r>
      <w:r w:rsidRPr="00812B3A">
        <w:rPr>
          <w:rFonts w:ascii="Times New Roman" w:eastAsiaTheme="majorEastAsia" w:hAnsi="Times New Roman" w:cs="Times New Roman"/>
          <w:sz w:val="24"/>
          <w:szCs w:val="24"/>
        </w:rPr>
        <w:t xml:space="preserve"> §19 Regulaminu Studiów w </w:t>
      </w:r>
      <w:r w:rsidR="00367846">
        <w:rPr>
          <w:rFonts w:ascii="Times New Roman" w:eastAsiaTheme="majorEastAsia" w:hAnsi="Times New Roman" w:cs="Times New Roman"/>
          <w:sz w:val="24"/>
          <w:szCs w:val="24"/>
        </w:rPr>
        <w:t>Ś</w:t>
      </w:r>
      <w:r w:rsidRPr="00812B3A">
        <w:rPr>
          <w:rFonts w:ascii="Times New Roman" w:eastAsiaTheme="majorEastAsia" w:hAnsi="Times New Roman" w:cs="Times New Roman"/>
          <w:sz w:val="24"/>
          <w:szCs w:val="24"/>
        </w:rPr>
        <w:t>UM.</w:t>
      </w:r>
    </w:p>
    <w:p w14:paraId="22017CD3" w14:textId="585F3275" w:rsidR="00B97D37" w:rsidRPr="00812B3A" w:rsidRDefault="00B97D37" w:rsidP="00B97D3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Brak zaliczenia zajęć lub nieusprawiedliwiona nieobecność Studenta na egzaminie </w:t>
      </w:r>
      <w:r w:rsidRPr="00592314">
        <w:rPr>
          <w:rFonts w:ascii="Times New Roman" w:eastAsia="ヒラギノ角ゴ Pro W3" w:hAnsi="Times New Roman" w:cs="Times New Roman"/>
          <w:sz w:val="24"/>
          <w:szCs w:val="24"/>
        </w:rPr>
        <w:t>(lub jednej jego części)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w wyznaczonym terminie jest równoznaczna z otrzymaniem na tym terminie oceny niedostatecznej</w:t>
      </w:r>
      <w:r w:rsidR="00367846">
        <w:rPr>
          <w:rFonts w:ascii="Times New Roman" w:eastAsia="ヒラギノ角ゴ Pro W3" w:hAnsi="Times New Roman" w:cs="Times New Roman"/>
          <w:sz w:val="24"/>
          <w:szCs w:val="24"/>
        </w:rPr>
        <w:t>.</w:t>
      </w:r>
    </w:p>
    <w:p w14:paraId="2E1E7C8D" w14:textId="77777777" w:rsidR="00B97D37" w:rsidRPr="00812B3A" w:rsidRDefault="00B97D37" w:rsidP="00B97D3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Zakres tematyczny  egzaminu obejmuje materiały z wykładów, seminariów i ćwiczeń oraz zalecanej literatury.</w:t>
      </w:r>
    </w:p>
    <w:p w14:paraId="629CF527" w14:textId="6A0C83B4" w:rsidR="00B97D37" w:rsidRPr="005D730D" w:rsidRDefault="00B97D37" w:rsidP="00B97D3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5D730D">
        <w:rPr>
          <w:rFonts w:ascii="Times New Roman" w:eastAsia="ヒラギノ角ゴ Pro W3" w:hAnsi="Times New Roman" w:cs="Times New Roman"/>
          <w:sz w:val="24"/>
          <w:szCs w:val="24"/>
        </w:rPr>
        <w:t xml:space="preserve">Egzamin składa się </w:t>
      </w:r>
      <w:r w:rsidRPr="00513D6C">
        <w:rPr>
          <w:rFonts w:ascii="Times New Roman" w:eastAsia="ヒラギノ角ゴ Pro W3" w:hAnsi="Times New Roman" w:cs="Times New Roman"/>
          <w:sz w:val="24"/>
          <w:szCs w:val="24"/>
        </w:rPr>
        <w:t>z 2 części: praktycznej i teoretycznej</w:t>
      </w:r>
      <w:r w:rsidR="00513D6C" w:rsidRPr="00513D6C">
        <w:rPr>
          <w:rFonts w:ascii="Times New Roman" w:eastAsia="ヒラギノ角ゴ Pro W3" w:hAnsi="Times New Roman" w:cs="Times New Roman"/>
          <w:sz w:val="24"/>
          <w:szCs w:val="24"/>
        </w:rPr>
        <w:t>.</w:t>
      </w:r>
      <w:r w:rsidRPr="00513D6C">
        <w:rPr>
          <w:rFonts w:ascii="Times New Roman" w:eastAsia="ヒラギノ角ゴ Pro W3" w:hAnsi="Times New Roman" w:cs="Times New Roman"/>
          <w:sz w:val="24"/>
          <w:szCs w:val="24"/>
        </w:rPr>
        <w:t xml:space="preserve"> Do zaliczenia egzaminu z przedmiotu wymagane jest otrzymanie oceny co najmniej dostatecznej z każdej części egzaminu.</w:t>
      </w:r>
      <w:r w:rsidR="00513D6C" w:rsidRPr="00513D6C">
        <w:t xml:space="preserve"> </w:t>
      </w:r>
      <w:r w:rsidR="00513D6C" w:rsidRPr="00513D6C">
        <w:rPr>
          <w:rFonts w:ascii="Times New Roman" w:eastAsia="ヒラギノ角ゴ Pro W3" w:hAnsi="Times New Roman" w:cs="Times New Roman"/>
          <w:sz w:val="24"/>
          <w:szCs w:val="24"/>
        </w:rPr>
        <w:t>Egzamin realizowany jest w jest w formie elektronicznej  część praktyczna i część teoretyczna na terenie uczelni</w:t>
      </w:r>
      <w:r w:rsidR="00513D6C">
        <w:rPr>
          <w:rFonts w:ascii="Times New Roman" w:eastAsia="ヒラギノ角ゴ Pro W3" w:hAnsi="Times New Roman" w:cs="Times New Roman"/>
          <w:sz w:val="24"/>
          <w:szCs w:val="24"/>
        </w:rPr>
        <w:t>.</w:t>
      </w:r>
    </w:p>
    <w:p w14:paraId="3A75C165" w14:textId="77777777" w:rsidR="00B97D37" w:rsidRPr="00812B3A" w:rsidRDefault="00B97D37" w:rsidP="00B97D3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 xml:space="preserve">Zgodnie z Regulaminem Studiów w ŚUM w przypadku egzaminów przeprowadzanych w formie testowej zaliczenie uzyskuje się po </w:t>
      </w:r>
      <w:r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o</w:t>
      </w:r>
      <w:r w:rsidRPr="00812B3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siągnięciu 65% poprawnych odpowiedzi.</w:t>
      </w:r>
    </w:p>
    <w:p w14:paraId="52890C91" w14:textId="77777777" w:rsidR="00B97D37" w:rsidRPr="00812B3A" w:rsidRDefault="00B97D37" w:rsidP="00B97D3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O przyczynie nieprzystąpienia do egzaminu student powinien powiadomić Egzaminatora niezwłocznie, nie później niż w ciągu 3 dni roboczych od ustania przyczyny nieobecności.</w:t>
      </w:r>
    </w:p>
    <w:p w14:paraId="6EB3FE73" w14:textId="77777777" w:rsidR="00B97D37" w:rsidRPr="00812B3A" w:rsidRDefault="00B97D37" w:rsidP="00B97D3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lastRenderedPageBreak/>
        <w:t>Egzamin poprawkowy odbywa się w dotychczasowej formie</w:t>
      </w:r>
    </w:p>
    <w:p w14:paraId="0A357193" w14:textId="77777777" w:rsidR="00B97D37" w:rsidRPr="00812B3A" w:rsidRDefault="00B97D37" w:rsidP="00B97D3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color w:val="00B050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W przypadku uzyskania na pierwszym terminie egzaminu oceny niedostatecznej Studentowi przysługuje prawo do dwóch egzaminów</w:t>
      </w:r>
      <w:r w:rsidRPr="00812B3A">
        <w:rPr>
          <w:rFonts w:ascii="Times New Roman" w:eastAsia="ヒラギノ角ゴ Pro W3" w:hAnsi="Times New Roman" w:cs="Times New Roman"/>
          <w:color w:val="FF0000"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poprawkowych. </w:t>
      </w:r>
    </w:p>
    <w:p w14:paraId="3F52C82E" w14:textId="77777777" w:rsidR="00B97D37" w:rsidRPr="00812B3A" w:rsidRDefault="00B97D37" w:rsidP="00B97D3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Pierwszy lub drugi termin poprawkowy egzaminu na pisemny wniosek Studenta lub Egzaminatora może być egzaminem komisyjnym. Egzamin komisyjny ma charakter nadzwyczajny i nie może być traktowany jako dodatkowy termin.</w:t>
      </w:r>
    </w:p>
    <w:p w14:paraId="407861DE" w14:textId="77777777" w:rsidR="00B97D37" w:rsidRPr="00812B3A" w:rsidRDefault="00B97D37" w:rsidP="00B97D3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W czasie trwania egzaminu</w:t>
      </w:r>
      <w:r w:rsidRPr="00812B3A">
        <w:rPr>
          <w:rFonts w:ascii="Times New Roman" w:eastAsia="ヒラギノ角ゴ Pro W3" w:hAnsi="Times New Roman" w:cs="Times New Roman"/>
          <w:color w:val="FF0000"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Studenta obowiązuje bezwzględny zakaz kontaktowania się osobistego lub za pośrednictwem urządzeń elektronicznych z osobami postronnymi oraz korzystania z materiałów pomocniczych. Nieprzestrzeganie zasad stanowi podstawę do przerwania egzaminu, co jest równoznaczne z otrzymaniem przez Studenta oceny niedostatecznej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, zgodnie z </w:t>
      </w:r>
      <w:r w:rsidRPr="00812B3A">
        <w:rPr>
          <w:rFonts w:ascii="Times New Roman" w:eastAsiaTheme="majorEastAsia" w:hAnsi="Times New Roman" w:cs="Times New Roman"/>
          <w:sz w:val="24"/>
          <w:szCs w:val="24"/>
        </w:rPr>
        <w:t>§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14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Regulaminu Studiów w ŚUM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. </w:t>
      </w:r>
    </w:p>
    <w:p w14:paraId="654F47EE" w14:textId="25590FB0" w:rsidR="00B97D37" w:rsidRPr="00292E12" w:rsidRDefault="00B97D37" w:rsidP="00B97D37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</w:pPr>
      <w:r w:rsidRPr="00292E12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>Egzamin</w:t>
      </w:r>
      <w:r w:rsidRPr="00292E12">
        <w:rPr>
          <w:rFonts w:ascii="Times New Roman" w:eastAsia="Andale Sans UI" w:hAnsi="Times New Roman" w:cs="Times New Roman"/>
          <w:color w:val="FF0000"/>
          <w:kern w:val="3"/>
          <w:sz w:val="24"/>
          <w:szCs w:val="24"/>
          <w:lang w:eastAsia="pl-PL"/>
        </w:rPr>
        <w:t xml:space="preserve"> </w:t>
      </w:r>
      <w:r w:rsidRPr="00292E12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obejmuje weryfikację efektów uczenia się w zakresie wiedzy i umiejętności. </w:t>
      </w:r>
      <w:r w:rsidRPr="000025B2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>Dlatego ocena końcowa z przedmiotu jest wystawiana na podstawie</w:t>
      </w:r>
      <w:r w:rsidRPr="000025B2">
        <w:rPr>
          <w:rFonts w:ascii="Times New Roman" w:eastAsia="Andale Sans UI" w:hAnsi="Times New Roman" w:cs="Times New Roman"/>
          <w:color w:val="92D050"/>
          <w:kern w:val="3"/>
          <w:sz w:val="24"/>
          <w:szCs w:val="24"/>
          <w:lang w:eastAsia="pl-PL"/>
        </w:rPr>
        <w:t xml:space="preserve"> </w:t>
      </w:r>
      <w:r w:rsidRPr="000025B2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>wyników</w:t>
      </w:r>
      <w:r w:rsidRPr="000025B2">
        <w:rPr>
          <w:rFonts w:ascii="Times New Roman" w:eastAsia="Andale Sans UI" w:hAnsi="Times New Roman" w:cs="Times New Roman"/>
          <w:color w:val="00B050"/>
          <w:kern w:val="3"/>
          <w:sz w:val="24"/>
          <w:szCs w:val="24"/>
          <w:lang w:eastAsia="pl-PL"/>
        </w:rPr>
        <w:t xml:space="preserve"> </w:t>
      </w:r>
      <w:r w:rsidRPr="000025B2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>uzyskanych z obu części egzaminu</w:t>
      </w:r>
      <w:r w:rsidRPr="000025B2">
        <w:rPr>
          <w:rFonts w:ascii="Times New Roman" w:eastAsia="Andale Sans UI" w:hAnsi="Times New Roman" w:cs="Times New Roman"/>
          <w:color w:val="FF0000"/>
          <w:kern w:val="3"/>
          <w:sz w:val="24"/>
          <w:szCs w:val="24"/>
          <w:lang w:eastAsia="pl-PL"/>
        </w:rPr>
        <w:t xml:space="preserve"> </w:t>
      </w:r>
      <w:r w:rsidRPr="000025B2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>(praktycznej i teoretycznej) i stanowi ich średnią ważoną. Procent udziału jest ustalany przez Egzaminatora przedmiotu w porozumieniu z Dziekan</w:t>
      </w:r>
      <w:r w:rsidR="000025B2" w:rsidRPr="000025B2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>em</w:t>
      </w:r>
      <w:r w:rsidR="002962B7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 i wynosi</w:t>
      </w:r>
      <w:r w:rsidR="00B358D4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 70% dla części teoretycznej i 30% dla części praktycznej.</w:t>
      </w:r>
    </w:p>
    <w:p w14:paraId="2D875DD6" w14:textId="77777777" w:rsidR="00B97D37" w:rsidRPr="00292E12" w:rsidRDefault="00B97D37" w:rsidP="00B97D37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</w:pPr>
      <w:r w:rsidRPr="00292E12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>Ocena pozytywna uzyskana na egzaminie</w:t>
      </w:r>
      <w:r w:rsidRPr="00292E12">
        <w:rPr>
          <w:rFonts w:ascii="Times New Roman" w:eastAsia="Andale Sans UI" w:hAnsi="Times New Roman" w:cs="Times New Roman"/>
          <w:color w:val="FF0000"/>
          <w:kern w:val="3"/>
          <w:sz w:val="24"/>
          <w:szCs w:val="24"/>
          <w:lang w:eastAsia="pl-PL"/>
        </w:rPr>
        <w:t xml:space="preserve"> </w:t>
      </w:r>
      <w:r w:rsidRPr="00292E12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>jest ostateczna. Poprawkowy egzamin w celu poprawy uzyskanej oceny pozytywnej jest niedopuszczalny.</w:t>
      </w:r>
    </w:p>
    <w:p w14:paraId="3D27B58E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76CE81F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6811B770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§5</w:t>
      </w:r>
    </w:p>
    <w:p w14:paraId="0AB73D26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Zasady konsultacji z nauczycielem akademickim</w:t>
      </w:r>
    </w:p>
    <w:p w14:paraId="32B19F24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4E37CCE" w14:textId="122C4EB3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b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Konsultacje z nauczycielem akademickim odbywają się zgodnie z harmonogramem dostępnym na stronie internetowej Jednostki </w:t>
      </w:r>
      <w:r w:rsidR="000025B2" w:rsidRPr="0088517D">
        <w:rPr>
          <w:rFonts w:ascii="Times New Roman" w:hAnsi="Times New Roman" w:cs="Times New Roman"/>
        </w:rPr>
        <w:t>https://radiologia.sum.edu.pl/</w:t>
      </w:r>
    </w:p>
    <w:p w14:paraId="1637C0A2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3E5B980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§6</w:t>
      </w:r>
    </w:p>
    <w:p w14:paraId="4F0A5B9C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Bieżące sprawy administracyjne dotyczące dydaktyki</w:t>
      </w:r>
    </w:p>
    <w:p w14:paraId="5B69501A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232ECE1" w14:textId="77777777" w:rsidR="00B97D37" w:rsidRPr="00812B3A" w:rsidRDefault="00B97D37" w:rsidP="00B97D3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  <w:u w:val="single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Sprawy dotyczące dydaktyki, w tym np. składanie podań o odrabianie zajęć, należy załatwiać drogą elektroniczną; </w:t>
      </w:r>
    </w:p>
    <w:p w14:paraId="26B6621C" w14:textId="3EB16734" w:rsidR="00B97D37" w:rsidRPr="000025B2" w:rsidRDefault="00B97D37" w:rsidP="00B97D37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  <w:u w:val="single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0025B2">
        <w:rPr>
          <w:rFonts w:ascii="Times New Roman" w:eastAsia="ヒラギノ角ゴ Pro W3" w:hAnsi="Times New Roman" w:cs="Times New Roman"/>
          <w:sz w:val="24"/>
          <w:szCs w:val="24"/>
        </w:rPr>
        <w:t>kontakt z sekretariatem jednostki: adres e-mail:</w:t>
      </w:r>
      <w:r w:rsidR="000025B2" w:rsidRPr="000025B2">
        <w:rPr>
          <w:rFonts w:ascii="Times New Roman" w:hAnsi="Times New Roman" w:cs="Times New Roman"/>
        </w:rPr>
        <w:t xml:space="preserve"> roenzab@sum.edu.pl</w:t>
      </w:r>
    </w:p>
    <w:p w14:paraId="34E10C18" w14:textId="77777777" w:rsidR="000025B2" w:rsidRPr="000025B2" w:rsidRDefault="00B97D37" w:rsidP="00B97D37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  <w:u w:val="single"/>
        </w:rPr>
      </w:pPr>
      <w:r w:rsidRPr="000025B2">
        <w:rPr>
          <w:rFonts w:ascii="Times New Roman" w:eastAsia="ヒラギノ角ゴ Pro W3" w:hAnsi="Times New Roman" w:cs="Times New Roman"/>
          <w:sz w:val="24"/>
          <w:szCs w:val="24"/>
        </w:rPr>
        <w:t xml:space="preserve"> kontakt z Kierownikiem ćwiczeń </w:t>
      </w:r>
      <w:r w:rsidR="000025B2" w:rsidRPr="000025B2">
        <w:rPr>
          <w:rFonts w:ascii="Times New Roman" w:eastAsia="ヒラギノ角ゴ Pro W3" w:hAnsi="Times New Roman" w:cs="Times New Roman"/>
          <w:sz w:val="24"/>
          <w:szCs w:val="24"/>
        </w:rPr>
        <w:t>dr</w:t>
      </w:r>
      <w:r w:rsidRPr="000025B2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="000025B2" w:rsidRPr="000025B2">
        <w:rPr>
          <w:rFonts w:ascii="Times New Roman" w:eastAsia="ヒラギノ角ゴ Pro W3" w:hAnsi="Times New Roman" w:cs="Times New Roman"/>
          <w:sz w:val="24"/>
          <w:szCs w:val="24"/>
        </w:rPr>
        <w:t xml:space="preserve">n. med. Zuzanna Jackowska: adres </w:t>
      </w:r>
    </w:p>
    <w:p w14:paraId="3DDE9514" w14:textId="0C7663D8" w:rsidR="00B97D37" w:rsidRPr="000025B2" w:rsidRDefault="000025B2" w:rsidP="000025B2">
      <w:pPr>
        <w:spacing w:after="0" w:line="240" w:lineRule="auto"/>
        <w:ind w:left="144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  <w:u w:val="single"/>
        </w:rPr>
      </w:pPr>
      <w:r w:rsidRPr="000025B2">
        <w:rPr>
          <w:rFonts w:ascii="Times New Roman" w:eastAsia="ヒラギノ角ゴ Pro W3" w:hAnsi="Times New Roman" w:cs="Times New Roman"/>
          <w:sz w:val="24"/>
          <w:szCs w:val="24"/>
        </w:rPr>
        <w:t>e-mail:zjackowska@sum.edu.pl</w:t>
      </w:r>
    </w:p>
    <w:p w14:paraId="1F09EFFE" w14:textId="77777777" w:rsidR="00B97D37" w:rsidRPr="000025B2" w:rsidRDefault="00B97D37" w:rsidP="00B97D3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0025B2">
        <w:rPr>
          <w:rFonts w:ascii="Times New Roman" w:eastAsia="ヒラギノ角ゴ Pro W3" w:hAnsi="Times New Roman" w:cs="Times New Roman"/>
          <w:sz w:val="24"/>
          <w:szCs w:val="24"/>
        </w:rPr>
        <w:t xml:space="preserve">Korespondencja elektroniczna z pracownikami i Jednostkami ŚUM powinna odbywać się ze studenckiego konta poczty elektronicznej. </w:t>
      </w:r>
    </w:p>
    <w:p w14:paraId="5B48A0F0" w14:textId="77777777" w:rsidR="00B97D37" w:rsidRPr="000025B2" w:rsidRDefault="00B97D37" w:rsidP="00B97D3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0025B2">
        <w:rPr>
          <w:rFonts w:ascii="Times New Roman" w:eastAsia="ヒラギノ角ゴ Pro W3" w:hAnsi="Times New Roman" w:cs="Times New Roman"/>
          <w:sz w:val="24"/>
          <w:szCs w:val="24"/>
        </w:rPr>
        <w:t>Student jest zobowiązany odczytywać wiadomości kierowane na Jego konto w domenie s…..@365.sum.edu.pl.</w:t>
      </w:r>
    </w:p>
    <w:p w14:paraId="0C5303D6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67C6EAC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528C8ED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lastRenderedPageBreak/>
        <w:t>§7</w:t>
      </w:r>
    </w:p>
    <w:p w14:paraId="18B10BA2" w14:textId="20F8867E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Kwestie sporne i nie zawarte w niniejszym regulaminie</w:t>
      </w:r>
      <w:r w:rsidRPr="00812B3A">
        <w:rPr>
          <w:rFonts w:ascii="Times New Roman" w:eastAsiaTheme="majorEastAsia" w:hAnsi="Times New Roman" w:cs="Times New Roman"/>
          <w:sz w:val="24"/>
          <w:szCs w:val="24"/>
        </w:rPr>
        <w:t xml:space="preserve"> będą rozstrzygane zgodnie z obowiązującym Regulaminem Studiów w Śląskim Uniwersytecie Medycznym w Katowicach stanowiącym załącznik Nr 1 do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Uchwały Nr </w:t>
      </w:r>
      <w:r w:rsidR="00B1637B">
        <w:rPr>
          <w:rFonts w:ascii="Times New Roman" w:eastAsia="ヒラギノ角ゴ Pro W3" w:hAnsi="Times New Roman" w:cs="Times New Roman"/>
          <w:b/>
          <w:sz w:val="24"/>
          <w:szCs w:val="24"/>
        </w:rPr>
        <w:t>49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/2025 Senatu </w:t>
      </w:r>
      <w:r w:rsidR="001E63E8">
        <w:rPr>
          <w:rFonts w:ascii="Times New Roman" w:eastAsia="ヒラギノ角ゴ Pro W3" w:hAnsi="Times New Roman" w:cs="Times New Roman"/>
          <w:b/>
          <w:sz w:val="24"/>
          <w:szCs w:val="24"/>
        </w:rPr>
        <w:t>Ś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UM z dnia </w:t>
      </w:r>
      <w:r w:rsidR="00B1637B">
        <w:rPr>
          <w:rFonts w:ascii="Times New Roman" w:eastAsia="ヒラギノ角ゴ Pro W3" w:hAnsi="Times New Roman" w:cs="Times New Roman"/>
          <w:b/>
          <w:sz w:val="24"/>
          <w:szCs w:val="24"/>
        </w:rPr>
        <w:t>16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 w:rsidR="00B1637B">
        <w:rPr>
          <w:rFonts w:ascii="Times New Roman" w:eastAsia="ヒラギノ角ゴ Pro W3" w:hAnsi="Times New Roman" w:cs="Times New Roman"/>
          <w:b/>
          <w:sz w:val="24"/>
          <w:szCs w:val="24"/>
        </w:rPr>
        <w:t>lipca</w:t>
      </w:r>
      <w:r w:rsidR="006E5625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>2025</w:t>
      </w:r>
      <w:r w:rsidR="006E5625">
        <w:rPr>
          <w:rFonts w:ascii="Times New Roman" w:eastAsia="ヒラギノ角ゴ Pro W3" w:hAnsi="Times New Roman" w:cs="Times New Roman"/>
          <w:b/>
          <w:sz w:val="24"/>
          <w:szCs w:val="24"/>
        </w:rPr>
        <w:t>r.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</w:p>
    <w:p w14:paraId="5B181007" w14:textId="77777777" w:rsidR="00B97D37" w:rsidRPr="00812B3A" w:rsidRDefault="00B97D37" w:rsidP="00B97D37">
      <w:pPr>
        <w:keepNext/>
        <w:keepLines/>
        <w:spacing w:before="40" w:after="0" w:line="240" w:lineRule="auto"/>
        <w:ind w:firstLine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§8</w:t>
      </w:r>
    </w:p>
    <w:p w14:paraId="452BD600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W zależności od aktualnej sytuacji epidemicznej i wynikających z niej Zarządzeń Rektora ŚUM możliwa jest zmiana trybu i formy prowadzenia zajęć, zaliczeń 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 xml:space="preserve">oraz </w:t>
      </w: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egzaminów.</w:t>
      </w:r>
    </w:p>
    <w:p w14:paraId="3DBDA8B3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sz w:val="24"/>
          <w:szCs w:val="24"/>
        </w:rPr>
      </w:pPr>
    </w:p>
    <w:p w14:paraId="2FFDA7AE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§9</w:t>
      </w:r>
    </w:p>
    <w:p w14:paraId="31169115" w14:textId="41D1FBF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Regulamin wchodzi w życie z dniem 01.10.202</w:t>
      </w:r>
      <w:r w:rsidR="00BD077E">
        <w:rPr>
          <w:rFonts w:ascii="Times New Roman" w:eastAsiaTheme="majorEastAsia" w:hAnsi="Times New Roman" w:cs="Times New Roman"/>
          <w:b/>
          <w:sz w:val="24"/>
          <w:szCs w:val="24"/>
        </w:rPr>
        <w:t>6</w:t>
      </w: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 roku.</w:t>
      </w:r>
    </w:p>
    <w:p w14:paraId="49C8A86C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1F2104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E66390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2A56EF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F9FF6B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6C9A326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084D7A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350E179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.........................................................................................</w:t>
      </w:r>
    </w:p>
    <w:p w14:paraId="00E6E2A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podpis Kierownika Jednostki realizującej przedmiot</w:t>
      </w:r>
    </w:p>
    <w:p w14:paraId="349313A4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96539AC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B623838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2136511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4D191F85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7DB077C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8BAF58B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76A92A4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E885973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..........................................................................................</w:t>
      </w:r>
    </w:p>
    <w:p w14:paraId="6FDC4945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podpis Dziekana WNMZ</w:t>
      </w:r>
    </w:p>
    <w:p w14:paraId="70F3DA9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616D7A8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color w:val="FF0000"/>
          <w:sz w:val="24"/>
          <w:szCs w:val="24"/>
        </w:rPr>
      </w:pPr>
    </w:p>
    <w:p w14:paraId="455C3667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color w:val="FF0000"/>
          <w:sz w:val="24"/>
          <w:szCs w:val="24"/>
        </w:rPr>
      </w:pPr>
    </w:p>
    <w:p w14:paraId="7D9FD63F" w14:textId="77777777" w:rsidR="00B97D37" w:rsidRPr="00812B3A" w:rsidRDefault="00B97D37" w:rsidP="00B97D37">
      <w:pPr>
        <w:rPr>
          <w:rFonts w:ascii="Times New Roman" w:hAnsi="Times New Roman" w:cs="Times New Roman"/>
          <w:sz w:val="24"/>
          <w:szCs w:val="24"/>
        </w:rPr>
      </w:pPr>
    </w:p>
    <w:p w14:paraId="77EB1E01" w14:textId="77777777" w:rsidR="00B97D37" w:rsidRDefault="00B97D37" w:rsidP="00B97D37"/>
    <w:p w14:paraId="722DF797" w14:textId="77777777" w:rsidR="008A6728" w:rsidRDefault="008A6728"/>
    <w:sectPr w:rsidR="008A6728" w:rsidSect="008649F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EA405" w14:textId="77777777" w:rsidR="000A6EA6" w:rsidRDefault="000A6EA6">
      <w:pPr>
        <w:spacing w:after="0" w:line="240" w:lineRule="auto"/>
      </w:pPr>
      <w:r>
        <w:separator/>
      </w:r>
    </w:p>
  </w:endnote>
  <w:endnote w:type="continuationSeparator" w:id="0">
    <w:p w14:paraId="66593076" w14:textId="77777777" w:rsidR="000A6EA6" w:rsidRDefault="000A6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6F1BE" w14:textId="77777777" w:rsidR="000A6EA6" w:rsidRDefault="000A6EA6">
      <w:pPr>
        <w:spacing w:after="0" w:line="240" w:lineRule="auto"/>
      </w:pPr>
      <w:r>
        <w:separator/>
      </w:r>
    </w:p>
  </w:footnote>
  <w:footnote w:type="continuationSeparator" w:id="0">
    <w:p w14:paraId="3D9BAF7B" w14:textId="77777777" w:rsidR="000A6EA6" w:rsidRDefault="000A6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AF497" w14:textId="77777777" w:rsidR="00D312D4" w:rsidRDefault="000B1279" w:rsidP="001E7496">
    <w:pPr>
      <w:pStyle w:val="Nagwek"/>
    </w:pPr>
    <w:r>
      <w:ptab w:relativeTo="margin" w:alignment="center" w:leader="none"/>
    </w:r>
    <w:r>
      <w:ptab w:relativeTo="margin" w:alignment="right" w:leader="none"/>
    </w:r>
    <w:r>
      <w:rPr>
        <w:noProof/>
        <w:lang w:eastAsia="pl-PL"/>
      </w:rPr>
      <w:drawing>
        <wp:inline distT="0" distB="0" distL="0" distR="0" wp14:anchorId="4CD5FA94" wp14:editId="47FAEB96">
          <wp:extent cx="1362752" cy="335280"/>
          <wp:effectExtent l="0" t="0" r="8890" b="762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20" cy="353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7556A"/>
    <w:multiLevelType w:val="hybridMultilevel"/>
    <w:tmpl w:val="100AC5C8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03F643C"/>
    <w:multiLevelType w:val="hybridMultilevel"/>
    <w:tmpl w:val="370E839E"/>
    <w:lvl w:ilvl="0" w:tplc="8CFE5D1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C2EA2"/>
    <w:multiLevelType w:val="hybridMultilevel"/>
    <w:tmpl w:val="4F82AF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B0144"/>
    <w:multiLevelType w:val="hybridMultilevel"/>
    <w:tmpl w:val="7DB4E68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24311"/>
    <w:multiLevelType w:val="hybridMultilevel"/>
    <w:tmpl w:val="DB8C201C"/>
    <w:lvl w:ilvl="0" w:tplc="294458F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F65B4D"/>
    <w:multiLevelType w:val="hybridMultilevel"/>
    <w:tmpl w:val="C4E6291A"/>
    <w:lvl w:ilvl="0" w:tplc="8CFE5D1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DC0A1A"/>
    <w:multiLevelType w:val="hybridMultilevel"/>
    <w:tmpl w:val="7E065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B02B0"/>
    <w:multiLevelType w:val="hybridMultilevel"/>
    <w:tmpl w:val="ADD08CFA"/>
    <w:lvl w:ilvl="0" w:tplc="8CFE5D1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8CFE5D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274169"/>
    <w:multiLevelType w:val="hybridMultilevel"/>
    <w:tmpl w:val="4A16A42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C13"/>
    <w:rsid w:val="000025B2"/>
    <w:rsid w:val="00057A78"/>
    <w:rsid w:val="000A6EA6"/>
    <w:rsid w:val="000B1279"/>
    <w:rsid w:val="00172844"/>
    <w:rsid w:val="001E63E8"/>
    <w:rsid w:val="002110FB"/>
    <w:rsid w:val="00216943"/>
    <w:rsid w:val="002744D3"/>
    <w:rsid w:val="002960E1"/>
    <w:rsid w:val="002962B7"/>
    <w:rsid w:val="00367846"/>
    <w:rsid w:val="00406A42"/>
    <w:rsid w:val="004F5926"/>
    <w:rsid w:val="00513D6C"/>
    <w:rsid w:val="00592314"/>
    <w:rsid w:val="005E5BCB"/>
    <w:rsid w:val="0061351B"/>
    <w:rsid w:val="006A64F5"/>
    <w:rsid w:val="006E5625"/>
    <w:rsid w:val="006F128A"/>
    <w:rsid w:val="006F4340"/>
    <w:rsid w:val="007613DD"/>
    <w:rsid w:val="007F1C13"/>
    <w:rsid w:val="008A6728"/>
    <w:rsid w:val="008D065D"/>
    <w:rsid w:val="00921171"/>
    <w:rsid w:val="00932D8A"/>
    <w:rsid w:val="00A17A5E"/>
    <w:rsid w:val="00A2529E"/>
    <w:rsid w:val="00AD76A6"/>
    <w:rsid w:val="00B1637B"/>
    <w:rsid w:val="00B233FC"/>
    <w:rsid w:val="00B358D4"/>
    <w:rsid w:val="00B86A09"/>
    <w:rsid w:val="00B97D37"/>
    <w:rsid w:val="00BD077E"/>
    <w:rsid w:val="00C13B31"/>
    <w:rsid w:val="00C65B15"/>
    <w:rsid w:val="00CA37B8"/>
    <w:rsid w:val="00CF33B6"/>
    <w:rsid w:val="00D82AAF"/>
    <w:rsid w:val="00E64667"/>
    <w:rsid w:val="00E67C63"/>
    <w:rsid w:val="00EB731C"/>
    <w:rsid w:val="00F30FCD"/>
    <w:rsid w:val="00F60209"/>
    <w:rsid w:val="00F60BEB"/>
    <w:rsid w:val="00F9408B"/>
    <w:rsid w:val="00FE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C1F2"/>
  <w15:chartTrackingRefBased/>
  <w15:docId w15:val="{36EA5564-D7E7-4C23-99EE-7B6B9C76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7D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B97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97D37"/>
  </w:style>
  <w:style w:type="paragraph" w:styleId="Akapitzlist">
    <w:name w:val="List Paragraph"/>
    <w:basedOn w:val="Normalny"/>
    <w:uiPriority w:val="34"/>
    <w:qFormat/>
    <w:rsid w:val="00932D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1443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Skucha-Nowak</dc:creator>
  <cp:keywords/>
  <dc:description/>
  <cp:lastModifiedBy>BGmyrek</cp:lastModifiedBy>
  <cp:revision>14</cp:revision>
  <cp:lastPrinted>2026-09-24T14:48:00Z</cp:lastPrinted>
  <dcterms:created xsi:type="dcterms:W3CDTF">2025-09-01T05:07:00Z</dcterms:created>
  <dcterms:modified xsi:type="dcterms:W3CDTF">2026-09-24T14:52:00Z</dcterms:modified>
</cp:coreProperties>
</file>